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510F2CDF" w14:textId="5D52D347" w:rsidR="002C15B0" w:rsidRDefault="00B47A1A" w:rsidP="004B0F8B">
      <w:pPr>
        <w:pStyle w:val="Encabezado"/>
        <w:jc w:val="both"/>
        <w:rPr>
          <w:b/>
          <w:bCs/>
          <w:sz w:val="24"/>
          <w:szCs w:val="24"/>
          <w:lang w:val="pt-BR"/>
        </w:rPr>
      </w:pPr>
      <w:r w:rsidRPr="00DF7EDB">
        <w:rPr>
          <w:lang w:val="pt-BR"/>
        </w:rPr>
        <w:t>NOMBRE DELA OBRA:</w:t>
      </w:r>
      <w:r w:rsidR="00CD1F17">
        <w:rPr>
          <w:b/>
          <w:bCs/>
          <w:lang w:val="pt-BR"/>
        </w:rPr>
        <w:t xml:space="preserve"> </w:t>
      </w:r>
      <w:r w:rsidR="00A94321" w:rsidRPr="00A94321">
        <w:rPr>
          <w:b/>
          <w:bCs/>
          <w:sz w:val="24"/>
          <w:szCs w:val="24"/>
          <w:lang w:val="pt-BR"/>
        </w:rPr>
        <w:t>CONSTRUCCION DE CUARTOS DORMITORIOS EN VIVIENDA (15) Y CONSTRUCCION DE TECHOS DE CONCRETO HIDRAULICO EN VIVIENDA (8), EN DURANGO.</w:t>
      </w:r>
    </w:p>
    <w:p w14:paraId="1ADFA334" w14:textId="77777777" w:rsidR="000C3A3E" w:rsidRDefault="000C3A3E" w:rsidP="004B0F8B">
      <w:pPr>
        <w:pStyle w:val="Encabezado"/>
        <w:jc w:val="both"/>
        <w:rPr>
          <w:b/>
          <w:bCs/>
          <w:sz w:val="24"/>
          <w:szCs w:val="24"/>
          <w:lang w:val="pt-BR"/>
        </w:rPr>
      </w:pPr>
    </w:p>
    <w:p w14:paraId="48AD2714" w14:textId="086DBADC" w:rsidR="00B47A1A" w:rsidRPr="00CD1F17" w:rsidRDefault="00B47A1A" w:rsidP="002C15B0">
      <w:pPr>
        <w:pStyle w:val="Encabezado"/>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w:t>
      </w:r>
      <w:proofErr w:type="gramStart"/>
      <w:r w:rsidRPr="003D65BC">
        <w:t>Responsable</w:t>
      </w:r>
      <w:proofErr w:type="gramEnd"/>
      <w:r w:rsidRPr="003D65BC">
        <w:t xml:space="preserv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lastRenderedPageBreak/>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w:t>
      </w:r>
      <w:proofErr w:type="gramStart"/>
      <w:r>
        <w:t>3  medido</w:t>
      </w:r>
      <w:proofErr w:type="gramEnd"/>
      <w:r>
        <w:t xml:space="preserve">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w:t>
      </w:r>
      <w:proofErr w:type="gramStart"/>
      <w:r w:rsidRPr="003D65BC">
        <w:t>“  según</w:t>
      </w:r>
      <w:proofErr w:type="gramEnd"/>
      <w:r w:rsidRPr="003D65BC">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084FF604" w14:textId="77777777" w:rsidR="00B47A1A" w:rsidRPr="003D65BC" w:rsidRDefault="00B47A1A" w:rsidP="00B47A1A">
      <w:pPr>
        <w:numPr>
          <w:ilvl w:val="0"/>
          <w:numId w:val="2"/>
        </w:numPr>
        <w:tabs>
          <w:tab w:val="left" w:pos="11057"/>
        </w:tabs>
        <w:ind w:right="-67"/>
        <w:jc w:val="both"/>
      </w:pPr>
      <w:r w:rsidRPr="003D65BC">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lastRenderedPageBreak/>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05pt;height:306.15pt" o:ole="" fillcolor="window">
                  <v:imagedata r:id="rId7" o:title=""/>
                </v:shape>
                <o:OLEObject Type="Embed" ProgID="PBrush" ShapeID="_x0000_i1025" DrawAspect="Content" ObjectID="_1822724139"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6.7pt;height:242.3pt" o:ole="">
                  <v:imagedata r:id="rId9" o:title=""/>
                </v:shape>
                <o:OLEObject Type="Embed" ProgID="PBrush" ShapeID="_x0000_i1026" DrawAspect="Content" ObjectID="_1822724140"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 xml:space="preserve">Las varillas de zapatas terminarán en ganchos para lograr un mayor </w:t>
      </w:r>
      <w:proofErr w:type="gramStart"/>
      <w:r w:rsidRPr="003D65BC">
        <w:t>anclaje,  el</w:t>
      </w:r>
      <w:proofErr w:type="gramEnd"/>
      <w:r w:rsidRPr="003D65BC">
        <w:t xml:space="preserve">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 xml:space="preserve">No se pagarán los ganchos en los estribos, silletas, traslapes, escuadras y desperdicios en alambrón o varilla, el Contratista considerará en forma de porcentaje por unidad de kilogramo para varilla </w:t>
      </w:r>
      <w:proofErr w:type="gramStart"/>
      <w:r w:rsidRPr="003D65BC">
        <w:t>No.  2</w:t>
      </w:r>
      <w:proofErr w:type="gramEnd"/>
      <w:r w:rsidRPr="003D65BC">
        <w:t>,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 xml:space="preserve">El gancho en estribos se hará en forma diagonal en relación a la sección de </w:t>
      </w:r>
      <w:proofErr w:type="gramStart"/>
      <w:r w:rsidRPr="003D65BC">
        <w:t>este,  y</w:t>
      </w:r>
      <w:proofErr w:type="gramEnd"/>
      <w:r w:rsidRPr="003D65BC">
        <w:t xml:space="preserve">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15pt;height:171.55pt" o:ole="">
                  <v:imagedata r:id="rId11" o:title=""/>
                </v:shape>
                <o:OLEObject Type="Embed" ProgID="PBrush" ShapeID="_x0000_i1027" DrawAspect="Content" ObjectID="_1822724141"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proofErr w:type="gramStart"/>
            <w:r>
              <w:rPr>
                <w:vertAlign w:val="superscript"/>
              </w:rPr>
              <w:t>3</w:t>
            </w:r>
            <w:r>
              <w:t xml:space="preserve"> ,</w:t>
            </w:r>
            <w:proofErr w:type="gramEnd"/>
            <w:r>
              <w:t xml:space="preserve">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w:t>
      </w:r>
      <w:proofErr w:type="gramStart"/>
      <w:r w:rsidRPr="003D65BC">
        <w:t>cuartón  y</w:t>
      </w:r>
      <w:proofErr w:type="gramEnd"/>
      <w:r w:rsidRPr="003D65BC">
        <w:t xml:space="preserve">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 xml:space="preserve">Para cualquier vaciado, ya sea de cimentación, estructura o losa, es necesario avisar a supervisión el día y hora de </w:t>
      </w:r>
      <w:proofErr w:type="gramStart"/>
      <w:r w:rsidRPr="003D65BC">
        <w:t>éstos</w:t>
      </w:r>
      <w:proofErr w:type="gramEnd"/>
      <w:r w:rsidRPr="003D65BC">
        <w:t xml:space="preserve">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 xml:space="preserve">En caso de que se presente algún contratiempo durante la elaboración del concreto por medio de revolvedora, no deberá permanecer </w:t>
      </w:r>
      <w:proofErr w:type="gramStart"/>
      <w:r w:rsidRPr="003D65BC">
        <w:rPr>
          <w:bCs/>
        </w:rPr>
        <w:t>éste</w:t>
      </w:r>
      <w:proofErr w:type="gramEnd"/>
      <w:r w:rsidRPr="003D65BC">
        <w:rPr>
          <w:bCs/>
        </w:rPr>
        <w:t xml:space="preserv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w:t>
      </w:r>
      <w:proofErr w:type="gramStart"/>
      <w:r w:rsidRPr="003D65BC">
        <w:t>Secretaría  autorice</w:t>
      </w:r>
      <w:proofErr w:type="gramEnd"/>
      <w:r w:rsidRPr="003D65BC">
        <w:t xml:space="preserv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w:t>
      </w:r>
      <w:proofErr w:type="gramStart"/>
      <w:r w:rsidRPr="003D65BC">
        <w:t>grava  TMA</w:t>
      </w:r>
      <w:proofErr w:type="gramEnd"/>
      <w:r w:rsidRPr="003D65BC">
        <w:t xml:space="preserve">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w:t>
      </w:r>
      <w:proofErr w:type="gramStart"/>
      <w:r w:rsidRPr="003D65BC">
        <w:t>c</w:t>
      </w:r>
      <w:proofErr w:type="spellEnd"/>
      <w:r>
        <w:t xml:space="preserve">, </w:t>
      </w:r>
      <w:r w:rsidRPr="003D65BC">
        <w:t xml:space="preserve"> y</w:t>
      </w:r>
      <w:proofErr w:type="gramEnd"/>
      <w:r w:rsidRPr="003D65BC">
        <w:t xml:space="preserve">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Se deberán obtener pares de pruebas de laboratorio en concretos; a 3, </w:t>
      </w:r>
      <w:proofErr w:type="gramStart"/>
      <w:r w:rsidRPr="003D65BC">
        <w:t>7  y</w:t>
      </w:r>
      <w:proofErr w:type="gramEnd"/>
      <w:r w:rsidRPr="003D65BC">
        <w:t xml:space="preserve">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w:t>
      </w:r>
      <w:proofErr w:type="gramStart"/>
      <w:r w:rsidRPr="003D65BC">
        <w:t>registros  serán</w:t>
      </w:r>
      <w:proofErr w:type="gramEnd"/>
      <w:r w:rsidRPr="003D65BC">
        <w:t xml:space="preserve"> galvanizadas.</w:t>
      </w:r>
    </w:p>
    <w:p w14:paraId="31A4B3E0" w14:textId="3A5E844A" w:rsidR="00B47A1A" w:rsidRDefault="00B47A1A" w:rsidP="00B47A1A">
      <w:pPr>
        <w:numPr>
          <w:ilvl w:val="1"/>
          <w:numId w:val="5"/>
        </w:numPr>
        <w:tabs>
          <w:tab w:val="left" w:pos="11057"/>
        </w:tabs>
        <w:ind w:right="-67"/>
        <w:jc w:val="both"/>
      </w:pPr>
      <w:r w:rsidRPr="003D65BC">
        <w:t xml:space="preserve">En las uniones en cajas se </w:t>
      </w:r>
      <w:proofErr w:type="gramStart"/>
      <w:r w:rsidRPr="003D65BC">
        <w:t>deber  utilizar</w:t>
      </w:r>
      <w:proofErr w:type="gramEnd"/>
      <w:r w:rsidRPr="003D65BC">
        <w:t xml:space="preserve">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w:t>
      </w:r>
      <w:proofErr w:type="gramStart"/>
      <w:r w:rsidRPr="003D65BC">
        <w:t>),  en</w:t>
      </w:r>
      <w:proofErr w:type="gramEnd"/>
      <w:r w:rsidRPr="003D65BC">
        <w:t xml:space="preserve">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 xml:space="preserve">Deberá respetarse el código de colores, </w:t>
      </w:r>
      <w:proofErr w:type="gramStart"/>
      <w:r w:rsidRPr="003D65BC">
        <w:t>utilizando :</w:t>
      </w:r>
      <w:proofErr w:type="gramEnd"/>
      <w:r w:rsidRPr="003D65BC">
        <w:t xml:space="preserve">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proofErr w:type="gramStart"/>
      <w:r w:rsidRPr="003D65BC">
        <w:t>ó</w:t>
      </w:r>
      <w:proofErr w:type="spellEnd"/>
      <w:r w:rsidRPr="003D65BC">
        <w:t xml:space="preserve">  ahogadas</w:t>
      </w:r>
      <w:proofErr w:type="gramEnd"/>
      <w:r w:rsidRPr="003D65BC">
        <w:t xml:space="preserve"> en concreto.</w:t>
      </w:r>
    </w:p>
    <w:p w14:paraId="284B8939" w14:textId="77777777" w:rsidR="00B47A1A" w:rsidRDefault="00B47A1A" w:rsidP="00B47A1A">
      <w:pPr>
        <w:tabs>
          <w:tab w:val="left" w:pos="11057"/>
        </w:tabs>
        <w:ind w:left="567" w:right="-67"/>
        <w:jc w:val="both"/>
      </w:pPr>
    </w:p>
    <w:p w14:paraId="74DC2473" w14:textId="745AB851" w:rsidR="00B47A1A" w:rsidRDefault="00B47A1A" w:rsidP="00B47A1A">
      <w:pPr>
        <w:tabs>
          <w:tab w:val="left" w:pos="11057"/>
        </w:tabs>
        <w:ind w:left="850" w:right="-67"/>
        <w:jc w:val="both"/>
      </w:pPr>
    </w:p>
    <w:p w14:paraId="575DE406" w14:textId="4801A9E6" w:rsidR="00D24FF0" w:rsidRDefault="00D24FF0" w:rsidP="00B47A1A">
      <w:pPr>
        <w:tabs>
          <w:tab w:val="left" w:pos="11057"/>
        </w:tabs>
        <w:ind w:left="850" w:right="-67"/>
        <w:jc w:val="both"/>
      </w:pPr>
    </w:p>
    <w:p w14:paraId="02DFAFBB" w14:textId="5A653DDF" w:rsidR="00D24FF0" w:rsidRDefault="00D24FF0" w:rsidP="00B47A1A">
      <w:pPr>
        <w:tabs>
          <w:tab w:val="left" w:pos="11057"/>
        </w:tabs>
        <w:ind w:left="850" w:right="-67"/>
        <w:jc w:val="both"/>
      </w:pPr>
    </w:p>
    <w:p w14:paraId="790382E8" w14:textId="77777777" w:rsidR="00D24FF0" w:rsidRDefault="00D24FF0"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280272C3" w14:textId="77777777" w:rsidR="00D24FF0" w:rsidRDefault="00D24FF0" w:rsidP="00D72F8F">
            <w:pPr>
              <w:tabs>
                <w:tab w:val="left" w:pos="11057"/>
              </w:tabs>
              <w:ind w:left="360" w:right="68"/>
              <w:jc w:val="both"/>
              <w:rPr>
                <w:bCs/>
              </w:rPr>
            </w:pPr>
          </w:p>
          <w:p w14:paraId="121D6762" w14:textId="16C1E888"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menores # 6 con </w:t>
            </w:r>
            <w:proofErr w:type="gramStart"/>
            <w:r w:rsidRPr="003D65BC">
              <w:rPr>
                <w:bCs/>
              </w:rPr>
              <w:t>amarres  manuales</w:t>
            </w:r>
            <w:proofErr w:type="gramEnd"/>
            <w:r w:rsidRPr="003D65BC">
              <w:rPr>
                <w:bCs/>
              </w:rPr>
              <w:t>.</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w:t>
            </w:r>
            <w:proofErr w:type="gramStart"/>
            <w:r w:rsidRPr="003D65BC">
              <w:rPr>
                <w:bCs/>
              </w:rPr>
              <w:t>grapa perro</w:t>
            </w:r>
            <w:proofErr w:type="gramEnd"/>
            <w:r w:rsidRPr="003D65BC">
              <w:rPr>
                <w:bCs/>
              </w:rPr>
              <w:t xml:space="preserve">"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 xml:space="preserve">Presentar reportes mensuales de actividades, en donde se establezcan los avances técnicos y avances financieros ejercidos y por ejercer a la fecha, así como la actualización de un programa de avance real comparado con el programa entregado con la licitación. así mismo se </w:t>
      </w:r>
      <w:proofErr w:type="gramStart"/>
      <w:r w:rsidRPr="00F77E59">
        <w:t>citaran</w:t>
      </w:r>
      <w:proofErr w:type="gramEnd"/>
      <w:r w:rsidRPr="00F77E59">
        <w:t xml:space="preserve">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w:t>
      </w:r>
      <w:r w:rsidRPr="00F77E59">
        <w:lastRenderedPageBreak/>
        <w:t xml:space="preserve">limites </w:t>
      </w:r>
      <w:proofErr w:type="spellStart"/>
      <w:r w:rsidRPr="00F77E59">
        <w:t>mas</w:t>
      </w:r>
      <w:proofErr w:type="spellEnd"/>
      <w:r w:rsidRPr="00F77E59">
        <w:t xml:space="preserve"> amplios y seguros que las prevenciones tomadas les puedan proporcionar, 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w:t>
      </w:r>
      <w:proofErr w:type="gramStart"/>
      <w:r w:rsidRPr="00F77E59">
        <w:rPr>
          <w:sz w:val="22"/>
          <w:szCs w:val="22"/>
        </w:rPr>
        <w:t>que</w:t>
      </w:r>
      <w:proofErr w:type="gramEnd"/>
      <w:r w:rsidRPr="00F77E59">
        <w:rPr>
          <w:sz w:val="22"/>
          <w:szCs w:val="22"/>
        </w:rPr>
        <w:t xml:space="preserv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21.</w:t>
      </w:r>
      <w:proofErr w:type="gramStart"/>
      <w:r w:rsidRPr="00F77E59">
        <w:t>-  Para</w:t>
      </w:r>
      <w:proofErr w:type="gramEnd"/>
      <w:r w:rsidRPr="00F77E59">
        <w:t xml:space="preserve">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w:t>
      </w:r>
      <w:proofErr w:type="gramStart"/>
      <w:r w:rsidRPr="00F77E59">
        <w:t xml:space="preserve">suministro  </w:t>
      </w:r>
      <w:r w:rsidR="00FC4113" w:rsidRPr="00F77E59">
        <w:t>deberá</w:t>
      </w:r>
      <w:proofErr w:type="gramEnd"/>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w:t>
            </w:r>
            <w:proofErr w:type="gramStart"/>
            <w:r w:rsidRPr="00F77E59">
              <w:t>de  vaciado</w:t>
            </w:r>
            <w:proofErr w:type="gramEnd"/>
            <w:r w:rsidRPr="00F77E59">
              <w:t xml:space="preserve">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w:t>
            </w:r>
            <w:proofErr w:type="gramStart"/>
            <w:r w:rsidRPr="00F77E59">
              <w:t>de  diferente</w:t>
            </w:r>
            <w:proofErr w:type="gramEnd"/>
            <w:r w:rsidRPr="00F77E59">
              <w:t xml:space="preserv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26.</w:t>
      </w:r>
      <w:proofErr w:type="gramStart"/>
      <w:r w:rsidRPr="00F77E59">
        <w:t>-  El</w:t>
      </w:r>
      <w:proofErr w:type="gramEnd"/>
      <w:r w:rsidRPr="00F77E59">
        <w:t xml:space="preserve">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w:t>
      </w:r>
      <w:proofErr w:type="gramStart"/>
      <w:r w:rsidRPr="00F77E59">
        <w:t>entregara</w:t>
      </w:r>
      <w:proofErr w:type="gramEnd"/>
      <w:r w:rsidRPr="00F77E59">
        <w:t xml:space="preserve">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28.</w:t>
      </w:r>
      <w:proofErr w:type="gramStart"/>
      <w:r w:rsidRPr="00F77E59">
        <w:t>-  Para</w:t>
      </w:r>
      <w:proofErr w:type="gramEnd"/>
      <w:r w:rsidRPr="00F77E59">
        <w:t xml:space="preserve">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XI.</w:t>
      </w:r>
      <w:proofErr w:type="gramStart"/>
      <w:r>
        <w:rPr>
          <w:rFonts w:ascii="Arial" w:hAnsi="Arial"/>
          <w:b/>
          <w:sz w:val="24"/>
        </w:rPr>
        <w:t xml:space="preserve">-  </w:t>
      </w:r>
      <w:r w:rsidRPr="006E36CD">
        <w:rPr>
          <w:rFonts w:ascii="Arial" w:hAnsi="Arial"/>
          <w:b/>
          <w:sz w:val="24"/>
        </w:rPr>
        <w:t>Relativos</w:t>
      </w:r>
      <w:proofErr w:type="gramEnd"/>
      <w:r w:rsidRPr="006E36CD">
        <w:rPr>
          <w:rFonts w:ascii="Arial" w:hAnsi="Arial"/>
          <w:b/>
          <w:sz w:val="24"/>
        </w:rPr>
        <w:t xml:space="preserve">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proofErr w:type="gramStart"/>
      <w:r w:rsidRPr="00E63128">
        <w:rPr>
          <w:lang w:val="es-MX"/>
        </w:rPr>
        <w:t>concretos,aceros</w:t>
      </w:r>
      <w:proofErr w:type="gramEnd"/>
      <w:r w:rsidRPr="00E63128">
        <w:rPr>
          <w:lang w:val="es-MX"/>
        </w:rPr>
        <w:t>,terracerías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w:t>
      </w:r>
      <w:proofErr w:type="gramStart"/>
      <w:r w:rsidRPr="00E63128">
        <w:rPr>
          <w:lang w:val="es-MX"/>
        </w:rPr>
        <w:t>del  "</w:t>
      </w:r>
      <w:proofErr w:type="gramEnd"/>
      <w:r w:rsidRPr="00E63128">
        <w:rPr>
          <w:lang w:val="es-MX"/>
        </w:rPr>
        <w:t xml:space="preserve">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w:t>
      </w:r>
      <w:proofErr w:type="gramStart"/>
      <w:r w:rsidRPr="00E63128">
        <w:rPr>
          <w:rFonts w:cstheme="minorHAnsi"/>
        </w:rPr>
        <w:t xml:space="preserve">la  </w:t>
      </w:r>
      <w:r w:rsidRPr="00E63128">
        <w:rPr>
          <w:rFonts w:cstheme="minorHAnsi"/>
          <w:b/>
        </w:rPr>
        <w:t>SECOPE</w:t>
      </w:r>
      <w:proofErr w:type="gramEnd"/>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se obliga a observar y hacer que todos los trabajadores a </w:t>
      </w:r>
      <w:proofErr w:type="gramStart"/>
      <w:r w:rsidRPr="00E63128">
        <w:rPr>
          <w:rFonts w:cstheme="minorHAnsi"/>
        </w:rPr>
        <w:t>sus servicio</w:t>
      </w:r>
      <w:proofErr w:type="gramEnd"/>
      <w:r w:rsidRPr="00E63128">
        <w:rPr>
          <w:rFonts w:cstheme="minorHAnsi"/>
        </w:rPr>
        <w:t>,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w:t>
      </w:r>
      <w:proofErr w:type="gramStart"/>
      <w:r w:rsidRPr="00E63128">
        <w:rPr>
          <w:rFonts w:cstheme="minorHAnsi"/>
        </w:rPr>
        <w:t>que</w:t>
      </w:r>
      <w:proofErr w:type="gramEnd"/>
      <w:r w:rsidRPr="00E63128">
        <w:rPr>
          <w:rFonts w:cstheme="minorHAnsi"/>
        </w:rPr>
        <w:t xml:space="preserv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w:t>
      </w:r>
      <w:proofErr w:type="gramStart"/>
      <w:r w:rsidRPr="00E63128">
        <w:rPr>
          <w:rFonts w:cstheme="minorHAnsi"/>
        </w:rPr>
        <w:t>la material</w:t>
      </w:r>
      <w:proofErr w:type="gramEnd"/>
      <w:r w:rsidRPr="00E63128">
        <w:rPr>
          <w:rFonts w:cstheme="minorHAnsi"/>
        </w:rPr>
        <w:t>,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 xml:space="preserve">instalará en la obra, una zona para comedor de trabajadores, con mesas, bancas y parrillas o estufas para calentar la comida.  Se </w:t>
      </w:r>
      <w:proofErr w:type="gramStart"/>
      <w:r w:rsidRPr="00E63128">
        <w:rPr>
          <w:rFonts w:cstheme="minorHAnsi"/>
        </w:rPr>
        <w:t>proporcionaran</w:t>
      </w:r>
      <w:proofErr w:type="gramEnd"/>
      <w:r w:rsidRPr="00E63128">
        <w:rPr>
          <w:rFonts w:cstheme="minorHAnsi"/>
        </w:rPr>
        <w:t xml:space="preserve">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EEE80" w14:textId="77777777" w:rsidR="00553F18" w:rsidRDefault="00553F18" w:rsidP="002A679F">
      <w:r>
        <w:separator/>
      </w:r>
    </w:p>
  </w:endnote>
  <w:endnote w:type="continuationSeparator" w:id="0">
    <w:p w14:paraId="729244F8" w14:textId="77777777" w:rsidR="00553F18" w:rsidRDefault="00553F18"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0DAA6" w14:textId="77777777" w:rsidR="00553F18" w:rsidRDefault="00553F18" w:rsidP="002A679F">
      <w:r>
        <w:separator/>
      </w:r>
    </w:p>
  </w:footnote>
  <w:footnote w:type="continuationSeparator" w:id="0">
    <w:p w14:paraId="7CB63A46" w14:textId="77777777" w:rsidR="00553F18" w:rsidRDefault="00553F18"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3A3E"/>
    <w:rsid w:val="000C4BA3"/>
    <w:rsid w:val="000F1727"/>
    <w:rsid w:val="00134B18"/>
    <w:rsid w:val="001A65B0"/>
    <w:rsid w:val="001C48CD"/>
    <w:rsid w:val="001F2CFA"/>
    <w:rsid w:val="0025711E"/>
    <w:rsid w:val="00282F28"/>
    <w:rsid w:val="002A679F"/>
    <w:rsid w:val="002C15B0"/>
    <w:rsid w:val="00333CB6"/>
    <w:rsid w:val="00337F61"/>
    <w:rsid w:val="00354A82"/>
    <w:rsid w:val="003809BA"/>
    <w:rsid w:val="00391C49"/>
    <w:rsid w:val="0039698D"/>
    <w:rsid w:val="003C2CD1"/>
    <w:rsid w:val="00446BEA"/>
    <w:rsid w:val="004519B7"/>
    <w:rsid w:val="004B0F8B"/>
    <w:rsid w:val="004D168F"/>
    <w:rsid w:val="004D369F"/>
    <w:rsid w:val="00553F18"/>
    <w:rsid w:val="005B74EF"/>
    <w:rsid w:val="005C3ADB"/>
    <w:rsid w:val="005D7934"/>
    <w:rsid w:val="005F0C0B"/>
    <w:rsid w:val="00617A36"/>
    <w:rsid w:val="00675AA9"/>
    <w:rsid w:val="00680970"/>
    <w:rsid w:val="006A46B0"/>
    <w:rsid w:val="00833142"/>
    <w:rsid w:val="00840A92"/>
    <w:rsid w:val="008A7EB6"/>
    <w:rsid w:val="008F7FE6"/>
    <w:rsid w:val="00913141"/>
    <w:rsid w:val="00924FC6"/>
    <w:rsid w:val="009448CF"/>
    <w:rsid w:val="00973636"/>
    <w:rsid w:val="009C034C"/>
    <w:rsid w:val="009E05C7"/>
    <w:rsid w:val="009E6CEB"/>
    <w:rsid w:val="00A71D1A"/>
    <w:rsid w:val="00A94321"/>
    <w:rsid w:val="00AA11EC"/>
    <w:rsid w:val="00B47A1A"/>
    <w:rsid w:val="00B47AF2"/>
    <w:rsid w:val="00BA7DCC"/>
    <w:rsid w:val="00BC12F6"/>
    <w:rsid w:val="00BC2CB0"/>
    <w:rsid w:val="00BD0D6B"/>
    <w:rsid w:val="00BD5715"/>
    <w:rsid w:val="00C02FB0"/>
    <w:rsid w:val="00C13D33"/>
    <w:rsid w:val="00C666FC"/>
    <w:rsid w:val="00C759DE"/>
    <w:rsid w:val="00CD1F17"/>
    <w:rsid w:val="00CD6B6D"/>
    <w:rsid w:val="00CE735C"/>
    <w:rsid w:val="00D07880"/>
    <w:rsid w:val="00D24FF0"/>
    <w:rsid w:val="00DE7B33"/>
    <w:rsid w:val="00DF7EDB"/>
    <w:rsid w:val="00E10A2D"/>
    <w:rsid w:val="00E63128"/>
    <w:rsid w:val="00E87FCB"/>
    <w:rsid w:val="00ED0CA3"/>
    <w:rsid w:val="00F24F3A"/>
    <w:rsid w:val="00F2713F"/>
    <w:rsid w:val="00F5670B"/>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18</Pages>
  <Words>5959</Words>
  <Characters>32778</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PC</cp:lastModifiedBy>
  <cp:revision>49</cp:revision>
  <cp:lastPrinted>2025-06-10T15:52:00Z</cp:lastPrinted>
  <dcterms:created xsi:type="dcterms:W3CDTF">2025-01-15T17:57:00Z</dcterms:created>
  <dcterms:modified xsi:type="dcterms:W3CDTF">2025-10-23T17:29:00Z</dcterms:modified>
</cp:coreProperties>
</file>